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5513" w14:textId="77777777" w:rsidR="001B1ED0" w:rsidRPr="007C1EB7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 xml:space="preserve">Министерство цифрового развития, связи и массовых коммуникаций </w:t>
      </w:r>
    </w:p>
    <w:p w14:paraId="3A4495D7" w14:textId="77777777" w:rsidR="003748BB" w:rsidRDefault="001B1ED0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B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14:paraId="373567FE" w14:textId="77777777" w:rsidR="00B62B0B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6E35411" w14:textId="77777777" w:rsidR="00B62B0B" w:rsidRPr="007C1EB7" w:rsidRDefault="00B62B0B" w:rsidP="001B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85031" w14:textId="77777777" w:rsidR="008F7D37" w:rsidRDefault="001B1ED0" w:rsidP="0093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1265">
        <w:rPr>
          <w:rFonts w:ascii="Times New Roman" w:hAnsi="Times New Roman" w:cs="Times New Roman"/>
          <w:sz w:val="24"/>
          <w:szCs w:val="24"/>
        </w:rPr>
        <w:t xml:space="preserve">Выписка из протокола запроса предложений </w:t>
      </w:r>
      <w:r w:rsidR="00931265" w:rsidRPr="0093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закупке компьютерной техники</w:t>
      </w:r>
    </w:p>
    <w:p w14:paraId="2A1CCD05" w14:textId="0CB2D31E" w:rsidR="005B1A0F" w:rsidRPr="00931265" w:rsidRDefault="00931265" w:rsidP="00931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3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 </w:t>
      </w:r>
      <w:r w:rsidRPr="0093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DF1FF2D" w14:textId="7FDCC311" w:rsidR="001B1ED0" w:rsidRPr="00931265" w:rsidRDefault="001B1ED0" w:rsidP="005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265">
        <w:rPr>
          <w:rFonts w:ascii="Times New Roman" w:hAnsi="Times New Roman" w:cs="Times New Roman"/>
          <w:sz w:val="24"/>
          <w:szCs w:val="24"/>
        </w:rPr>
        <w:t xml:space="preserve"> от </w:t>
      </w:r>
      <w:r w:rsidR="00F1024E">
        <w:rPr>
          <w:rFonts w:ascii="Times New Roman" w:hAnsi="Times New Roman" w:cs="Times New Roman"/>
          <w:sz w:val="24"/>
          <w:szCs w:val="24"/>
        </w:rPr>
        <w:t xml:space="preserve">28 ноября </w:t>
      </w:r>
      <w:r w:rsidRPr="00931265">
        <w:rPr>
          <w:rFonts w:ascii="Times New Roman" w:hAnsi="Times New Roman" w:cs="Times New Roman"/>
          <w:sz w:val="24"/>
          <w:szCs w:val="24"/>
        </w:rPr>
        <w:t>202</w:t>
      </w:r>
      <w:r w:rsidR="00712BC1" w:rsidRPr="00931265">
        <w:rPr>
          <w:rFonts w:ascii="Times New Roman" w:hAnsi="Times New Roman" w:cs="Times New Roman"/>
          <w:sz w:val="24"/>
          <w:szCs w:val="24"/>
        </w:rPr>
        <w:t>3</w:t>
      </w:r>
      <w:r w:rsidRPr="00931265">
        <w:rPr>
          <w:rFonts w:ascii="Times New Roman" w:hAnsi="Times New Roman" w:cs="Times New Roman"/>
          <w:sz w:val="24"/>
          <w:szCs w:val="24"/>
        </w:rPr>
        <w:t xml:space="preserve"> г</w:t>
      </w:r>
      <w:r w:rsidR="009E4FD5" w:rsidRPr="00931265">
        <w:rPr>
          <w:rFonts w:ascii="Times New Roman" w:hAnsi="Times New Roman" w:cs="Times New Roman"/>
          <w:sz w:val="24"/>
          <w:szCs w:val="24"/>
        </w:rPr>
        <w:t>ода</w:t>
      </w:r>
      <w:r w:rsidRPr="00931265">
        <w:rPr>
          <w:rFonts w:ascii="Times New Roman" w:hAnsi="Times New Roman" w:cs="Times New Roman"/>
          <w:sz w:val="24"/>
          <w:szCs w:val="24"/>
        </w:rPr>
        <w:t xml:space="preserve"> № </w:t>
      </w:r>
      <w:r w:rsidR="00F1024E">
        <w:rPr>
          <w:rFonts w:ascii="Times New Roman" w:hAnsi="Times New Roman" w:cs="Times New Roman"/>
          <w:sz w:val="24"/>
          <w:szCs w:val="24"/>
        </w:rPr>
        <w:t>25</w:t>
      </w:r>
    </w:p>
    <w:p w14:paraId="37D72A54" w14:textId="77777777" w:rsidR="001B1ED0" w:rsidRPr="007C1EB7" w:rsidRDefault="001B1ED0" w:rsidP="001B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AF35" w14:textId="58887D66" w:rsidR="001B1ED0" w:rsidRDefault="001B1ED0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Министерство цифрового развития, связи и массовых коммуникаций Приднестровской Молдавской Республики.</w:t>
      </w:r>
    </w:p>
    <w:p w14:paraId="4B869389" w14:textId="42A56C30" w:rsidR="00141195" w:rsidRDefault="00055E24" w:rsidP="008E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о проведении запроса предложений 17 ноября </w:t>
      </w:r>
      <w:r w:rsidRPr="002402B4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240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размещено на сайте </w:t>
      </w:r>
      <w:r w:rsidRPr="002402B4">
        <w:rPr>
          <w:rFonts w:ascii="Times New Roman" w:hAnsi="Times New Roman" w:cs="Times New Roman"/>
          <w:sz w:val="24"/>
          <w:szCs w:val="24"/>
        </w:rPr>
        <w:t>«Информационная система в сфере закупок Приднестровской Молдавской Республики</w:t>
      </w:r>
      <w:proofErr w:type="gramStart"/>
      <w:r w:rsidRPr="002402B4">
        <w:rPr>
          <w:rFonts w:ascii="Times New Roman" w:hAnsi="Times New Roman" w:cs="Times New Roman"/>
          <w:sz w:val="24"/>
          <w:szCs w:val="24"/>
        </w:rPr>
        <w:t>»:http://zakupki.gospmr.org/index.php/zakupki?view=purchase&amp;id</w:t>
      </w:r>
      <w:r w:rsidRPr="002402B4">
        <w:rPr>
          <w:rFonts w:ascii="Times New Roman" w:hAnsi="Times New Roman" w:cs="Times New Roman"/>
          <w:color w:val="000000" w:themeColor="text1"/>
          <w:sz w:val="24"/>
          <w:szCs w:val="24"/>
        </w:rPr>
        <w:t>=5898</w:t>
      </w:r>
      <w:proofErr w:type="gramEnd"/>
      <w:r w:rsidRPr="0024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2B4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Извещением о проведении запроса предложений заседание комиссии предполагалось провести 27 ноября 2023 года в 14 часов 00 минут</w:t>
      </w:r>
      <w:r w:rsidRPr="002402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B4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9847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84715" w:rsidRPr="00240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84715" w:rsidRPr="0024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комиссии по чрезв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84715" w:rsidRPr="002402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чайным обстоятельствам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ноября 2023 года, Постановлением Правительства Приднестровской Молдавской Республики от 27 ноября 2023 года №378 «О порядке организации труда 27 ноября 2023 года», Приказом Министерства цифрового развития, связи и массовых коммуникаций Приднестровской Молдавской Республики </w:t>
      </w:r>
      <w:r w:rsidR="00C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№371 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21E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2023 года </w:t>
      </w:r>
      <w:r w:rsidR="00C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 Министерства </w:t>
      </w:r>
      <w:r w:rsidR="00803370" w:rsidRPr="0024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ноября 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установлен дистанционный режим работы. Организаци</w:t>
      </w:r>
      <w:r w:rsidR="004D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="004D68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предложения об участии в запросе предложений</w:t>
      </w:r>
      <w:r w:rsidR="004D68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4D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рабочем порядке </w:t>
      </w:r>
      <w:r w:rsidR="00141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проинформированы о перенесении даты и времени окончания подачи заявок</w:t>
      </w:r>
      <w:r w:rsidR="00C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14 часов 28 ноября 2023 года</w:t>
      </w:r>
      <w:r w:rsidR="00141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71642A" w14:textId="4776740A" w:rsidR="00B57CD4" w:rsidRPr="00DC2290" w:rsidRDefault="00B57CD4" w:rsidP="0005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1. Вскрытие конвертов с заявками на участие в запросе предложений</w:t>
      </w:r>
      <w:r w:rsidR="00A167AC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="00D24C0F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E13041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адресу: г. Тирасполь, пер. Энгельса, 5, </w:t>
      </w:r>
      <w:r w:rsidR="00D24C0F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конференц-зал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 ноября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1743A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E2778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A167AC"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минут.</w:t>
      </w:r>
    </w:p>
    <w:p w14:paraId="359C0BC6" w14:textId="436BF47F" w:rsidR="00D24C0F" w:rsidRPr="00913D59" w:rsidRDefault="00B57CD4" w:rsidP="0005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2. </w:t>
      </w:r>
      <w:r w:rsidR="00E13041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 отсутствует</w:t>
      </w:r>
      <w:r w:rsidR="00D24C0F" w:rsidRPr="00DC2290">
        <w:rPr>
          <w:rFonts w:ascii="Times New Roman" w:hAnsi="Times New Roman" w:cs="Times New Roman"/>
          <w:sz w:val="24"/>
          <w:szCs w:val="24"/>
        </w:rPr>
        <w:t>.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осуществлению закупок правомочна в принятии решений</w:t>
      </w:r>
      <w:r w:rsidR="00524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4C0F" w:rsidRPr="00DC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="00D24C0F" w:rsidRPr="00DC2290">
        <w:rPr>
          <w:rFonts w:ascii="Times New Roman" w:hAnsi="Times New Roman" w:cs="Times New Roman"/>
          <w:sz w:val="24"/>
          <w:szCs w:val="24"/>
        </w:rPr>
        <w:t>присутствует большинство ее членов</w:t>
      </w:r>
      <w:r w:rsidR="00524C14">
        <w:rPr>
          <w:rFonts w:ascii="Times New Roman" w:hAnsi="Times New Roman" w:cs="Times New Roman"/>
          <w:sz w:val="24"/>
          <w:szCs w:val="24"/>
        </w:rPr>
        <w:t>.</w:t>
      </w:r>
      <w:r w:rsidR="00D24C0F" w:rsidRPr="00913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1AD98" w14:textId="77777777" w:rsidR="00155244" w:rsidRPr="00155244" w:rsidRDefault="00B62B0B" w:rsidP="0005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57CD4"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1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B2FD6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указанный в извещении о проведении закупки, поступил</w:t>
      </w:r>
      <w:r w:rsidR="00F7196A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5244" w:rsidRPr="001552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9948C6" w14:textId="77777777" w:rsidR="00F1024E" w:rsidRPr="00E71F1E" w:rsidRDefault="00F1024E" w:rsidP="0005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№1 «</w:t>
      </w:r>
      <w:r w:rsidRPr="00E71F1E">
        <w:rPr>
          <w:rFonts w:ascii="Times New Roman" w:hAnsi="Times New Roman" w:cs="Times New Roman"/>
          <w:sz w:val="24"/>
          <w:szCs w:val="24"/>
        </w:rPr>
        <w:t xml:space="preserve">Монитор» </w:t>
      </w:r>
      <w:r w:rsidRPr="00E71F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6E8989A7" w14:textId="335C84BB" w:rsidR="00F1024E" w:rsidRPr="00E71F1E" w:rsidRDefault="00F1024E" w:rsidP="0005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№2 «</w:t>
      </w:r>
      <w:r w:rsidRPr="00E71F1E">
        <w:rPr>
          <w:rFonts w:ascii="Times New Roman" w:hAnsi="Times New Roman"/>
          <w:sz w:val="24"/>
          <w:szCs w:val="24"/>
        </w:rPr>
        <w:t>«Системный блок персонального компьютера в комплекте</w:t>
      </w:r>
      <w:r w:rsidRPr="00E71F1E">
        <w:rPr>
          <w:rFonts w:ascii="Times New Roman" w:hAnsi="Times New Roman" w:cs="Times New Roman"/>
          <w:sz w:val="24"/>
          <w:szCs w:val="24"/>
        </w:rPr>
        <w:t xml:space="preserve">» </w:t>
      </w:r>
      <w:r w:rsidRPr="00E71F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заявки;</w:t>
      </w:r>
    </w:p>
    <w:p w14:paraId="4E4F86B7" w14:textId="2D5CC571" w:rsidR="00F1024E" w:rsidRPr="00055E24" w:rsidRDefault="00F1024E" w:rsidP="0005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Лоту №3 </w:t>
      </w: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«Многофункциональное устройство (принтер/с</w:t>
      </w:r>
      <w:r w:rsidRPr="00055E24">
        <w:rPr>
          <w:rFonts w:ascii="Times New Roman" w:hAnsi="Times New Roman" w:cs="Times New Roman"/>
          <w:sz w:val="24"/>
          <w:szCs w:val="24"/>
        </w:rPr>
        <w:t xml:space="preserve">канер/копир)» </w:t>
      </w: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735DD" w:rsidRPr="00D735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</w:t>
      </w:r>
    </w:p>
    <w:p w14:paraId="01A0330D" w14:textId="23A00E41" w:rsidR="00A711C3" w:rsidRPr="00055E24" w:rsidRDefault="00155244" w:rsidP="00055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1C3" w:rsidRPr="00055E24">
        <w:rPr>
          <w:rFonts w:ascii="Times New Roman" w:hAnsi="Times New Roman" w:cs="Times New Roman"/>
          <w:color w:val="000000"/>
          <w:sz w:val="24"/>
          <w:szCs w:val="24"/>
        </w:rPr>
        <w:tab/>
        <w:t>4. К</w:t>
      </w:r>
      <w:r w:rsidR="00A711C3" w:rsidRPr="0005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омиссией принято решение допустить коммерческие предложения</w:t>
      </w:r>
      <w:r w:rsidR="00A711C3" w:rsidRPr="00055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«</w:t>
      </w:r>
      <w:proofErr w:type="spellStart"/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ООО «Мир компьютеров» </w:t>
      </w:r>
      <w:r w:rsidR="00A711C3" w:rsidRPr="00055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711C3" w:rsidRPr="0005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запросе предложений</w:t>
      </w:r>
      <w:r w:rsidR="00C67982" w:rsidRPr="0005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C0D7C36" w14:textId="77777777" w:rsidR="00055E24" w:rsidRPr="00055E24" w:rsidRDefault="00A711C3" w:rsidP="00055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82"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5E24"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проведенной оценки </w:t>
      </w:r>
      <w:r w:rsidR="00055E24" w:rsidRPr="00055E24">
        <w:rPr>
          <w:rFonts w:ascii="Times New Roman" w:hAnsi="Times New Roman" w:cs="Times New Roman"/>
          <w:sz w:val="24"/>
          <w:szCs w:val="24"/>
        </w:rPr>
        <w:t xml:space="preserve">лучшими </w:t>
      </w:r>
      <w:r w:rsidR="00055E24"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055E24" w:rsidRPr="00055E24">
        <w:rPr>
          <w:rFonts w:ascii="Times New Roman" w:hAnsi="Times New Roman" w:cs="Times New Roman"/>
          <w:sz w:val="24"/>
          <w:szCs w:val="24"/>
        </w:rPr>
        <w:t>ы</w:t>
      </w:r>
      <w:r w:rsidR="00055E24"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55E24" w:rsidRPr="00055E24">
        <w:rPr>
          <w:rFonts w:ascii="Times New Roman" w:hAnsi="Times New Roman" w:cs="Times New Roman"/>
          <w:sz w:val="24"/>
          <w:szCs w:val="24"/>
        </w:rPr>
        <w:t>и</w:t>
      </w:r>
      <w:r w:rsidR="00055E24"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условиями исполнения контракта:</w:t>
      </w:r>
    </w:p>
    <w:p w14:paraId="4C62E867" w14:textId="77777777" w:rsidR="00055E24" w:rsidRPr="00055E24" w:rsidRDefault="00055E24" w:rsidP="0005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Лот №1:</w:t>
      </w:r>
      <w:r w:rsidRPr="00055E24">
        <w:rPr>
          <w:rFonts w:ascii="Times New Roman" w:hAnsi="Times New Roman" w:cs="Times New Roman"/>
          <w:sz w:val="24"/>
          <w:szCs w:val="24"/>
        </w:rPr>
        <w:t xml:space="preserve"> цена контракта 23990 (двадцать три тысячи девятьсот девяносто) рублей и гарантийные обязательства 24 месяца;</w:t>
      </w:r>
    </w:p>
    <w:p w14:paraId="097A8785" w14:textId="77777777" w:rsidR="00055E24" w:rsidRPr="00055E24" w:rsidRDefault="00055E24" w:rsidP="0005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Лот №2:</w:t>
      </w:r>
      <w:r w:rsidRPr="00055E24">
        <w:rPr>
          <w:rFonts w:ascii="Times New Roman" w:hAnsi="Times New Roman" w:cs="Times New Roman"/>
          <w:sz w:val="24"/>
          <w:szCs w:val="24"/>
        </w:rPr>
        <w:t xml:space="preserve"> цена контракта 27215 (двадцать семь тысяч двести пятнадцать) рублей и гарантийные обязательства 24 месяца;</w:t>
      </w:r>
    </w:p>
    <w:p w14:paraId="3CADB376" w14:textId="77777777" w:rsidR="00055E24" w:rsidRPr="00055E24" w:rsidRDefault="00055E24" w:rsidP="0005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2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№3:</w:t>
      </w:r>
      <w:r w:rsidRPr="00055E24">
        <w:rPr>
          <w:rFonts w:ascii="Times New Roman" w:hAnsi="Times New Roman" w:cs="Times New Roman"/>
          <w:sz w:val="24"/>
          <w:szCs w:val="24"/>
        </w:rPr>
        <w:t xml:space="preserve"> цена контракта 10700 (десять тысяч семьсот) рублей и гарантийные обязательства 24 месяца.</w:t>
      </w:r>
    </w:p>
    <w:p w14:paraId="6ECA8DE8" w14:textId="77777777" w:rsidR="00055E24" w:rsidRPr="00055E24" w:rsidRDefault="00055E24" w:rsidP="0005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24">
        <w:rPr>
          <w:rFonts w:ascii="Times New Roman" w:hAnsi="Times New Roman" w:cs="Times New Roman"/>
          <w:sz w:val="24"/>
          <w:szCs w:val="24"/>
        </w:rPr>
        <w:t>Срок поставки: в течении 10 рабочих дней со дня подписания Контракта с правом досрочной поставки товара.</w:t>
      </w:r>
    </w:p>
    <w:p w14:paraId="008F309F" w14:textId="65742280" w:rsidR="00C67982" w:rsidRPr="00854D95" w:rsidRDefault="00A711C3" w:rsidP="0005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7982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. В соответствии с требованиями пункта 13 статьи 44 Закона Приднестровской Молдавской Республики от 26 ноября 2018 года № 318/3-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закупках в Приднестровской Молдавской Республике» </w:t>
      </w:r>
      <w:r w:rsidR="00913D59"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направлены письма </w:t>
      </w:r>
      <w:r w:rsidR="00055E24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055E24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="00055E24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«</w:t>
      </w:r>
      <w:proofErr w:type="spellStart"/>
      <w:r w:rsidR="00055E24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055E24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«Мир компьютеров»</w:t>
      </w:r>
      <w:r w:rsidR="0005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предлож</w:t>
      </w:r>
      <w:r w:rsidR="00524C1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55E24">
        <w:rPr>
          <w:rFonts w:ascii="Times New Roman" w:hAnsi="Times New Roman" w:cs="Times New Roman"/>
          <w:color w:val="000000" w:themeColor="text1"/>
          <w:sz w:val="24"/>
          <w:szCs w:val="24"/>
        </w:rPr>
        <w:t>нием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снизить цену контракта </w:t>
      </w:r>
      <w:r w:rsidR="0005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лотам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направить окончательное предложение по цене контракта </w:t>
      </w:r>
      <w:r w:rsidR="0005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лотам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г. Тирасполь, пер. Энгельса, 5, в срок 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</w:t>
      </w:r>
      <w:r w:rsidR="002167A2"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00 минут</w:t>
      </w:r>
      <w:r w:rsidRPr="0085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24E">
        <w:rPr>
          <w:rFonts w:ascii="Times New Roman" w:hAnsi="Times New Roman" w:cs="Times New Roman"/>
          <w:b/>
          <w:sz w:val="24"/>
          <w:szCs w:val="24"/>
        </w:rPr>
        <w:t xml:space="preserve">29 ноября </w:t>
      </w:r>
      <w:r w:rsidRPr="00854D95">
        <w:rPr>
          <w:rFonts w:ascii="Times New Roman" w:hAnsi="Times New Roman" w:cs="Times New Roman"/>
          <w:b/>
          <w:sz w:val="24"/>
          <w:szCs w:val="24"/>
        </w:rPr>
        <w:t>2023 года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4E1DC95" w14:textId="57045CA2" w:rsidR="00591C49" w:rsidRPr="00854D95" w:rsidRDefault="00854D95" w:rsidP="0005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hAnsi="Times New Roman" w:cs="Times New Roman"/>
          <w:sz w:val="24"/>
          <w:szCs w:val="24"/>
        </w:rPr>
        <w:tab/>
        <w:t xml:space="preserve">7. По итогам заседания Комиссии принято решение о признании запроса предложений </w:t>
      </w:r>
      <w:r w:rsidRPr="00DC2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закупке компьютерной техники и оргтехники</w:t>
      </w:r>
      <w:r w:rsidRPr="00854D95">
        <w:rPr>
          <w:rFonts w:ascii="Times New Roman" w:hAnsi="Times New Roman" w:cs="Times New Roman"/>
          <w:sz w:val="24"/>
          <w:szCs w:val="24"/>
        </w:rPr>
        <w:t xml:space="preserve"> состоявшимся, в виду того, что поданные заявки соответствуют требованиям, указанным в извещении и закупочной документации о проведении запроса предложений.</w:t>
      </w:r>
    </w:p>
    <w:p w14:paraId="08517BD0" w14:textId="55447D17" w:rsidR="007C1EB7" w:rsidRPr="00854D95" w:rsidRDefault="00A167AC" w:rsidP="001B1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9079455" w14:textId="77777777" w:rsidR="001B1ED0" w:rsidRPr="007C1EB7" w:rsidRDefault="001B1ED0" w:rsidP="001B1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D25C70" w14:textId="28AA2EBF" w:rsidR="001B1ED0" w:rsidRDefault="001B1ED0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</w:t>
      </w:r>
      <w:r w:rsidR="005C37E0"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закупок</w:t>
      </w:r>
      <w:r w:rsidRPr="008E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21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62B7845D" w14:textId="355DC831" w:rsidR="00C67982" w:rsidRDefault="00C67982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322E6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ED5BB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6C5E8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340A6" w14:textId="77777777" w:rsidR="009378E3" w:rsidRPr="007C1EB7" w:rsidRDefault="009378E3" w:rsidP="001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42BAC" w14:textId="77777777" w:rsidR="007C1EB7" w:rsidRPr="007C1EB7" w:rsidRDefault="007C1EB7" w:rsidP="009378E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7C1EB7" w:rsidRPr="007C1EB7" w:rsidSect="00854D95">
      <w:pgSz w:w="11906" w:h="16838"/>
      <w:pgMar w:top="567" w:right="851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E"/>
    <w:rsid w:val="00004CD3"/>
    <w:rsid w:val="00055E24"/>
    <w:rsid w:val="00057A66"/>
    <w:rsid w:val="0009351C"/>
    <w:rsid w:val="00096FE1"/>
    <w:rsid w:val="00141195"/>
    <w:rsid w:val="00155244"/>
    <w:rsid w:val="00162F21"/>
    <w:rsid w:val="001B1ED0"/>
    <w:rsid w:val="001F5B53"/>
    <w:rsid w:val="001F6EC0"/>
    <w:rsid w:val="002167A2"/>
    <w:rsid w:val="002F28DE"/>
    <w:rsid w:val="00305D01"/>
    <w:rsid w:val="0034667C"/>
    <w:rsid w:val="003748BB"/>
    <w:rsid w:val="003C5C7A"/>
    <w:rsid w:val="003D3E69"/>
    <w:rsid w:val="0041743A"/>
    <w:rsid w:val="004B2FD6"/>
    <w:rsid w:val="004D68AE"/>
    <w:rsid w:val="004F4543"/>
    <w:rsid w:val="00521B42"/>
    <w:rsid w:val="00524C14"/>
    <w:rsid w:val="0054574B"/>
    <w:rsid w:val="00570957"/>
    <w:rsid w:val="00580525"/>
    <w:rsid w:val="00591C49"/>
    <w:rsid w:val="005B1A0F"/>
    <w:rsid w:val="005C37E0"/>
    <w:rsid w:val="00617A98"/>
    <w:rsid w:val="00693DE7"/>
    <w:rsid w:val="006F3256"/>
    <w:rsid w:val="006F6486"/>
    <w:rsid w:val="00712BC1"/>
    <w:rsid w:val="00737148"/>
    <w:rsid w:val="007B1E92"/>
    <w:rsid w:val="007C1EB7"/>
    <w:rsid w:val="00803370"/>
    <w:rsid w:val="00834BA8"/>
    <w:rsid w:val="00854D95"/>
    <w:rsid w:val="008621E3"/>
    <w:rsid w:val="00874E8A"/>
    <w:rsid w:val="0088033C"/>
    <w:rsid w:val="008E0E92"/>
    <w:rsid w:val="008F4454"/>
    <w:rsid w:val="008F7D37"/>
    <w:rsid w:val="00913D59"/>
    <w:rsid w:val="00926713"/>
    <w:rsid w:val="00930CD5"/>
    <w:rsid w:val="00931265"/>
    <w:rsid w:val="009378E3"/>
    <w:rsid w:val="00947B50"/>
    <w:rsid w:val="00982E05"/>
    <w:rsid w:val="00984715"/>
    <w:rsid w:val="009A352C"/>
    <w:rsid w:val="009A6C1A"/>
    <w:rsid w:val="009C56BF"/>
    <w:rsid w:val="009E4FD5"/>
    <w:rsid w:val="009E74D9"/>
    <w:rsid w:val="00A167AC"/>
    <w:rsid w:val="00A663DC"/>
    <w:rsid w:val="00A711C3"/>
    <w:rsid w:val="00AA33EA"/>
    <w:rsid w:val="00AF4AAB"/>
    <w:rsid w:val="00B026A0"/>
    <w:rsid w:val="00B57CD4"/>
    <w:rsid w:val="00B62B0B"/>
    <w:rsid w:val="00B905B4"/>
    <w:rsid w:val="00B909DF"/>
    <w:rsid w:val="00BD3FCE"/>
    <w:rsid w:val="00BE151B"/>
    <w:rsid w:val="00C12929"/>
    <w:rsid w:val="00C220C3"/>
    <w:rsid w:val="00C67982"/>
    <w:rsid w:val="00C71383"/>
    <w:rsid w:val="00CB5C84"/>
    <w:rsid w:val="00CD5A0E"/>
    <w:rsid w:val="00D24C0F"/>
    <w:rsid w:val="00D55D4F"/>
    <w:rsid w:val="00D735DD"/>
    <w:rsid w:val="00D9129B"/>
    <w:rsid w:val="00DC1616"/>
    <w:rsid w:val="00DC2290"/>
    <w:rsid w:val="00E13041"/>
    <w:rsid w:val="00E15F03"/>
    <w:rsid w:val="00E77D91"/>
    <w:rsid w:val="00EE2778"/>
    <w:rsid w:val="00EF46BA"/>
    <w:rsid w:val="00F1024E"/>
    <w:rsid w:val="00F11239"/>
    <w:rsid w:val="00F1613F"/>
    <w:rsid w:val="00F47D00"/>
    <w:rsid w:val="00F7196A"/>
    <w:rsid w:val="00F930AD"/>
    <w:rsid w:val="00F96AF8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EA8"/>
  <w15:chartTrackingRefBased/>
  <w15:docId w15:val="{D35D3770-37C7-4714-A57C-B66D645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B1A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A0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B57C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55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Алевтина Ю. Вчина</cp:lastModifiedBy>
  <cp:revision>4</cp:revision>
  <cp:lastPrinted>2023-03-27T07:55:00Z</cp:lastPrinted>
  <dcterms:created xsi:type="dcterms:W3CDTF">2023-11-28T14:36:00Z</dcterms:created>
  <dcterms:modified xsi:type="dcterms:W3CDTF">2023-11-28T15:10:00Z</dcterms:modified>
</cp:coreProperties>
</file>